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3" w:firstLineChars="200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>遗赠扶养协议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甲方（遗赠人）：</w:t>
      </w:r>
      <w:r>
        <w:rPr>
          <w:rFonts w:hint="eastAsia" w:ascii="仿宋" w:hAnsi="仿宋" w:eastAsia="仿宋" w:cs="仿宋"/>
          <w:color w:val="000000"/>
          <w:sz w:val="24"/>
        </w:rPr>
        <w:t>                                        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身份证号：                                                    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乙方（受赠人）：</w:t>
      </w:r>
      <w:r>
        <w:rPr>
          <w:rFonts w:hint="eastAsia" w:ascii="仿宋" w:hAnsi="仿宋" w:eastAsia="仿宋" w:cs="仿宋"/>
          <w:color w:val="000000"/>
          <w:sz w:val="24"/>
        </w:rPr>
        <w:t xml:space="preserve">                                         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身份证号：                                                   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甲乙双方就遗赠事宜达成如下协议：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第1条 </w:t>
      </w:r>
      <w:r>
        <w:rPr>
          <w:rFonts w:hint="eastAsia" w:ascii="仿宋" w:hAnsi="仿宋" w:eastAsia="仿宋" w:cs="仿宋"/>
          <w:color w:val="000000"/>
          <w:sz w:val="24"/>
        </w:rPr>
        <w:t xml:space="preserve"> 甲方自愿将其所有的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，在甲方死亡后赠送给乙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方。其所有权的证明为：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 xml:space="preserve"> 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第2条</w:t>
      </w:r>
      <w:r>
        <w:rPr>
          <w:rFonts w:hint="eastAsia" w:ascii="仿宋" w:hAnsi="仿宋" w:eastAsia="仿宋" w:cs="仿宋"/>
          <w:color w:val="000000"/>
          <w:sz w:val="24"/>
        </w:rPr>
        <w:t>  乙方应于每月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日前给付甲方生活费人民币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color w:val="000000"/>
          <w:sz w:val="24"/>
        </w:rPr>
        <w:t>元，医疗补助费人民币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color w:val="000000"/>
          <w:sz w:val="24"/>
        </w:rPr>
        <w:t>元。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第3条</w:t>
      </w:r>
      <w:r>
        <w:rPr>
          <w:rFonts w:hint="eastAsia" w:ascii="仿宋" w:hAnsi="仿宋" w:eastAsia="仿宋" w:cs="仿宋"/>
          <w:color w:val="000000"/>
          <w:sz w:val="24"/>
        </w:rPr>
        <w:t>  乙方应当在甲方去世后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日内办理赠与财产的所有权转移手续。逾期不办的，视为拒绝接受遗赠。本合同所涉遗赠财产作为甲方遗产，按法定继承程序处理。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第4条</w:t>
      </w:r>
      <w:r>
        <w:rPr>
          <w:rFonts w:hint="eastAsia" w:ascii="仿宋" w:hAnsi="仿宋" w:eastAsia="仿宋" w:cs="仿宋"/>
          <w:color w:val="000000"/>
          <w:sz w:val="24"/>
        </w:rPr>
        <w:t>  甲方应负对遗赠财产的维护责任，不得随意处分本合同所涉遗赠财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产。如果甲方故意将该财产损坏或者赠与他人的，乙方有权要求甲方修理、更换或收回；甲方拒不修理、更换或收回的，乙方有权终止协议。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第5条</w:t>
      </w:r>
      <w:r>
        <w:rPr>
          <w:rFonts w:hint="eastAsia" w:ascii="仿宋" w:hAnsi="仿宋" w:eastAsia="仿宋" w:cs="仿宋"/>
          <w:color w:val="000000"/>
          <w:sz w:val="24"/>
        </w:rPr>
        <w:t xml:space="preserve">  乙方应当按照合同约定给付甲方费用。逾期给付的，甲方有权要求乙方给付。如果连续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个月不给付费用的，甲方有权解除本协议；此时乙方不得要求遗赠，乙方原给付的待遇不得要求退还或补偿。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第6条 </w:t>
      </w:r>
      <w:r>
        <w:rPr>
          <w:rFonts w:hint="eastAsia" w:ascii="仿宋" w:hAnsi="仿宋" w:eastAsia="仿宋" w:cs="仿宋"/>
          <w:color w:val="000000"/>
          <w:sz w:val="24"/>
        </w:rPr>
        <w:t xml:space="preserve"> 本合同自双方签字之日起生效。本合同一式两份，双方各执一份。各份合同文本具有同等法律效力。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b/>
          <w:color w:val="000000"/>
          <w:sz w:val="24"/>
        </w:rPr>
        <w:t>甲方（签字摁手印）：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b/>
          <w:color w:val="000000"/>
          <w:sz w:val="24"/>
        </w:rPr>
        <w:t>乙方（签字摁手印）：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见证人（签字）：</w:t>
      </w: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sz w:val="24"/>
          <w:lang w:eastAsia="zh-CN"/>
        </w:rPr>
        <w:tab/>
      </w:r>
      <w:r>
        <w:rPr>
          <w:rFonts w:hint="eastAsia" w:ascii="仿宋" w:hAnsi="仿宋" w:eastAsia="仿宋" w:cs="仿宋"/>
          <w:color w:val="000000"/>
          <w:sz w:val="24"/>
        </w:rPr>
        <w:t>签订时间：        年        月        日</w:t>
      </w:r>
    </w:p>
    <w:p>
      <w:pPr>
        <w:pStyle w:val="3"/>
        <w:keepNext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4"/>
        </w:rPr>
      </w:pPr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t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5"/>
  </w:compat>
  <w:rsids>
    <w:rsidRoot w:val="00000000"/>
    <w:rsid w:val="57D75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1"/>
    </w:pPr>
    <w:rPr>
      <w:rFonts w:cs="Cambria" w:asciiTheme="majorHAnsi" w:hAnsiTheme="majorHAnsi"/>
      <w:b/>
      <w:color w:val="4F81BD" w:themeColor="accent1"/>
      <w:sz w:val="38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90" w:beforeAutospacing="0" w:after="0" w:afterAutospacing="0"/>
      <w:jc w:val="left"/>
    </w:pPr>
    <w:rPr>
      <w:sz w:val="24"/>
    </w:rPr>
  </w:style>
  <w:style w:type="table" w:customStyle="1" w:styleId="6">
    <w:name w:val="Table Normal"/>
    <w:qFormat/>
    <w:uiPriority w:val="5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cus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8">
    <w:name w:val="focus-hover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9">
    <w:name w:val="mce-edit-focus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0">
    <w:name w:val="mce-i-none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1">
    <w:name w:val="mce-item-anchor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2">
    <w:name w:val="mce-item-table"/>
    <w:basedOn w:val="1"/>
    <w:qFormat/>
    <w:uiPriority w:val="0"/>
    <w:pPr>
      <w:spacing w:before="0" w:beforeAutospacing="0" w:after="0" w:afterAutospacing="0"/>
      <w:ind w:left="-750" w:right="-750"/>
      <w:jc w:val="left"/>
    </w:pPr>
    <w:rPr>
      <w:sz w:val="24"/>
    </w:rPr>
  </w:style>
  <w:style w:type="paragraph" w:customStyle="1" w:styleId="13">
    <w:name w:val="mce-match-marker"/>
    <w:basedOn w:val="1"/>
    <w:qFormat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4">
    <w:name w:val="mce-match-marker-selected"/>
    <w:basedOn w:val="1"/>
    <w:qFormat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5">
    <w:name w:val="mce-nbsp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6">
    <w:name w:val="mce-object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7">
    <w:name w:val="mce-pagebreak"/>
    <w:basedOn w:val="1"/>
    <w:qFormat/>
    <w:uiPriority w:val="0"/>
    <w:pPr>
      <w:spacing w:before="225" w:beforeAutospacing="0" w:after="0" w:afterAutospacing="0"/>
      <w:jc w:val="left"/>
    </w:pPr>
    <w:rPr>
      <w:sz w:val="24"/>
    </w:rPr>
  </w:style>
  <w:style w:type="paragraph" w:customStyle="1" w:styleId="18">
    <w:name w:val="mce-preview-object"/>
    <w:basedOn w:val="1"/>
    <w:uiPriority w:val="0"/>
    <w:pPr>
      <w:spacing w:before="0" w:beforeAutospacing="0" w:after="0" w:afterAutospacing="0" w:line="0" w:lineRule="auto"/>
      <w:jc w:val="left"/>
    </w:pPr>
    <w:rPr>
      <w:sz w:val="24"/>
    </w:rPr>
  </w:style>
  <w:style w:type="paragraph" w:customStyle="1" w:styleId="19">
    <w:name w:val="mce-resize-bar-dragging"/>
    <w:basedOn w:val="1"/>
    <w:qFormat/>
    <w:uiPriority w:val="0"/>
    <w:pPr>
      <w:shd w:val="clear" w:fill="0000FF"/>
      <w:spacing w:before="0" w:beforeAutospacing="0" w:after="0" w:afterAutospacing="0"/>
      <w:jc w:val="left"/>
    </w:pPr>
    <w:rPr>
      <w:sz w:val="24"/>
      <w:shd w:val="clear" w:fill="0000FF"/>
    </w:rPr>
  </w:style>
  <w:style w:type="paragraph" w:customStyle="1" w:styleId="20">
    <w:name w:val="mce-shy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1">
    <w:name w:val="mce-spellchecker-grammar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2">
    <w:name w:val="mce-spellchecker-word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3">
    <w:name w:val="mce-toc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4">
    <w:name w:val="text-indent"/>
    <w:basedOn w:val="1"/>
    <w:uiPriority w:val="0"/>
    <w:pPr>
      <w:spacing w:before="0" w:beforeAutospacing="0" w:after="0" w:afterAutospacing="0"/>
      <w:ind w:firstLine="3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Office_10.1.0.7224_F1E327BC-269C-435d-A152-05C5408002CA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2018-03-29T04:22:23Z</dcterms:created>
  <dc:creator>Administrator</dc:creator>
  <cp:lastModifiedBy>张先森</cp:lastModifiedBy>
  <dcterms:modified xsi:type="dcterms:W3CDTF">2018-03-29T04:25:20Z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